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7F" w:rsidRPr="002540C4" w:rsidRDefault="001B335B" w:rsidP="008D13B8">
      <w:pPr>
        <w:pStyle w:val="Default"/>
        <w:jc w:val="center"/>
        <w:rPr>
          <w:b/>
          <w:sz w:val="16"/>
          <w:szCs w:val="16"/>
        </w:rPr>
      </w:pPr>
      <w:r w:rsidRPr="002540C4">
        <w:rPr>
          <w:b/>
          <w:noProof/>
          <w:sz w:val="16"/>
          <w:szCs w:val="16"/>
          <w:lang w:eastAsia="en-GB"/>
        </w:rPr>
        <mc:AlternateContent>
          <mc:Choice Requires="wps">
            <w:drawing>
              <wp:anchor distT="0" distB="0" distL="114300" distR="114300" simplePos="0" relativeHeight="251662336" behindDoc="0" locked="0" layoutInCell="1" allowOverlap="1" wp14:anchorId="364383EE" wp14:editId="57291335">
                <wp:simplePos x="0" y="0"/>
                <wp:positionH relativeFrom="column">
                  <wp:posOffset>-50165</wp:posOffset>
                </wp:positionH>
                <wp:positionV relativeFrom="paragraph">
                  <wp:posOffset>49530</wp:posOffset>
                </wp:positionV>
                <wp:extent cx="981075" cy="8763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981075"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12F2" w:rsidRDefault="006B12F2">
                            <w:r>
                              <w:rPr>
                                <w:noProof/>
                                <w:lang w:eastAsia="en-GB"/>
                              </w:rPr>
                              <w:drawing>
                                <wp:inline distT="0" distB="0" distL="0" distR="0" wp14:anchorId="1FAEE307" wp14:editId="134838AC">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pt;margin-top:3.9pt;width:77.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" fillcolor="white [3201]" stroked="f" strokeweight=".5pt">
                <v:textbox>
                  <w:txbxContent>
                    <w:p w:rsidR="006B12F2" w:rsidRDefault="006B12F2">
                      <w:r>
                        <w:rPr>
                          <w:noProof/>
                          <w:lang w:eastAsia="en-GB"/>
                        </w:rPr>
                        <w:drawing>
                          <wp:inline distT="0" distB="0" distL="0" distR="0" wp14:anchorId="1FAEE307" wp14:editId="134838AC">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v:textbox>
              </v:shape>
            </w:pict>
          </mc:Fallback>
        </mc:AlternateContent>
      </w:r>
      <w:r w:rsidR="00FB256F" w:rsidRPr="002540C4">
        <w:rPr>
          <w:b/>
          <w:noProof/>
          <w:sz w:val="16"/>
          <w:szCs w:val="16"/>
          <w:lang w:eastAsia="en-GB"/>
        </w:rPr>
        <mc:AlternateContent>
          <mc:Choice Requires="wps">
            <w:drawing>
              <wp:anchor distT="0" distB="0" distL="114300" distR="114300" simplePos="0" relativeHeight="251661312" behindDoc="0" locked="0" layoutInCell="1" allowOverlap="1" wp14:anchorId="5DD2B89C" wp14:editId="78012923">
                <wp:simplePos x="0" y="0"/>
                <wp:positionH relativeFrom="column">
                  <wp:posOffset>5854700</wp:posOffset>
                </wp:positionH>
                <wp:positionV relativeFrom="paragraph">
                  <wp:posOffset>1905</wp:posOffset>
                </wp:positionV>
                <wp:extent cx="982800" cy="87630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98280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12F2" w:rsidRDefault="006B12F2">
                            <w:r>
                              <w:rPr>
                                <w:noProof/>
                                <w:lang w:eastAsia="en-GB"/>
                              </w:rPr>
                              <w:drawing>
                                <wp:inline distT="0" distB="0" distL="0" distR="0" wp14:anchorId="7F401B28" wp14:editId="595EBEE6">
                                  <wp:extent cx="781200" cy="7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200" cy="78120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61pt;margin-top:.15pt;width:77.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" fillcolor="white [3201]" stroked="f" strokeweight=".5pt">
                <v:textbox>
                  <w:txbxContent>
                    <w:p w:rsidR="006B12F2" w:rsidRDefault="006B12F2">
                      <w:r>
                        <w:rPr>
                          <w:noProof/>
                          <w:lang w:eastAsia="en-GB"/>
                        </w:rPr>
                        <w:drawing>
                          <wp:inline distT="0" distB="0" distL="0" distR="0" wp14:anchorId="7F401B28" wp14:editId="595EBEE6">
                            <wp:extent cx="781200" cy="7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200" cy="78120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v:textbox>
              </v:shape>
            </w:pict>
          </mc:Fallback>
        </mc:AlternateContent>
      </w:r>
      <w:r w:rsidR="009173E0" w:rsidRPr="002540C4">
        <w:rPr>
          <w:b/>
          <w:noProof/>
          <w:sz w:val="16"/>
          <w:szCs w:val="16"/>
          <w:lang w:eastAsia="en-GB"/>
        </w:rPr>
        <mc:AlternateContent>
          <mc:Choice Requires="wps">
            <w:drawing>
              <wp:anchor distT="0" distB="0" distL="114300" distR="114300" simplePos="0" relativeHeight="251660288" behindDoc="0" locked="0" layoutInCell="1" allowOverlap="1" wp14:anchorId="5F941634" wp14:editId="4F24B7B5">
                <wp:simplePos x="0" y="0"/>
                <wp:positionH relativeFrom="column">
                  <wp:posOffset>7400925</wp:posOffset>
                </wp:positionH>
                <wp:positionV relativeFrom="paragraph">
                  <wp:posOffset>-142875</wp:posOffset>
                </wp:positionV>
                <wp:extent cx="1352550" cy="11049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352550"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2F2" w:rsidRDefault="006B12F2">
                            <w:r>
                              <w:rPr>
                                <w:noProof/>
                                <w:lang w:eastAsia="en-GB"/>
                              </w:rPr>
                              <w:drawing>
                                <wp:inline distT="0" distB="0" distL="0" distR="0" wp14:anchorId="68F68203" wp14:editId="53E6A653">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582.75pt;margin-top:-11.25pt;width:106.5pt;height: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" fillcolor="white [3201]" strokeweight=".5pt">
                <v:textbox>
                  <w:txbxContent>
                    <w:p w:rsidR="006B12F2" w:rsidRDefault="006B12F2">
                      <w:r>
                        <w:rPr>
                          <w:noProof/>
                          <w:lang w:eastAsia="en-GB"/>
                        </w:rPr>
                        <w:drawing>
                          <wp:inline distT="0" distB="0" distL="0" distR="0" wp14:anchorId="68F68203" wp14:editId="53E6A653">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v:textbox>
              </v:shape>
            </w:pict>
          </mc:Fallback>
        </mc:AlternateContent>
      </w:r>
      <w:r w:rsidR="0036667F" w:rsidRPr="002540C4">
        <w:rPr>
          <w:b/>
          <w:sz w:val="16"/>
          <w:szCs w:val="16"/>
        </w:rPr>
        <w:t>Promoted for and on behalf of Cycling Time Trials under their Rules and Regulations</w:t>
      </w:r>
    </w:p>
    <w:p w:rsidR="008D13B8" w:rsidRDefault="008D13B8" w:rsidP="008D13B8">
      <w:pPr>
        <w:pStyle w:val="Default"/>
        <w:jc w:val="center"/>
        <w:rPr>
          <w:sz w:val="16"/>
          <w:szCs w:val="16"/>
        </w:rPr>
      </w:pPr>
    </w:p>
    <w:p w:rsidR="0036667F" w:rsidRPr="00977670" w:rsidRDefault="0036667F" w:rsidP="008D13B8">
      <w:pPr>
        <w:pStyle w:val="Default"/>
        <w:jc w:val="center"/>
        <w:rPr>
          <w:color w:val="FF0000"/>
          <w:sz w:val="44"/>
          <w:szCs w:val="44"/>
        </w:rPr>
      </w:pPr>
      <w:proofErr w:type="gramStart"/>
      <w:r w:rsidRPr="00977670">
        <w:rPr>
          <w:b/>
          <w:bCs/>
          <w:color w:val="FF0000"/>
          <w:sz w:val="44"/>
          <w:szCs w:val="44"/>
        </w:rPr>
        <w:t>PORT TALBOT WHEELERS C.C.</w:t>
      </w:r>
      <w:proofErr w:type="gramEnd"/>
    </w:p>
    <w:p w:rsidR="0036667F" w:rsidRDefault="0036667F" w:rsidP="008D13B8">
      <w:pPr>
        <w:pStyle w:val="Default"/>
        <w:jc w:val="center"/>
        <w:rPr>
          <w:b/>
          <w:bCs/>
          <w:sz w:val="22"/>
          <w:szCs w:val="22"/>
        </w:rPr>
      </w:pPr>
      <w:r>
        <w:rPr>
          <w:b/>
          <w:bCs/>
          <w:sz w:val="22"/>
          <w:szCs w:val="22"/>
        </w:rPr>
        <w:t>Founded 1926</w:t>
      </w:r>
    </w:p>
    <w:p w:rsidR="003B3912" w:rsidRDefault="003B3912" w:rsidP="008D13B8">
      <w:pPr>
        <w:pStyle w:val="Default"/>
        <w:jc w:val="center"/>
        <w:rPr>
          <w:b/>
          <w:bCs/>
          <w:sz w:val="22"/>
          <w:szCs w:val="22"/>
        </w:rPr>
      </w:pPr>
    </w:p>
    <w:p w:rsidR="00EB3315" w:rsidRDefault="00EB3315" w:rsidP="008D13B8">
      <w:pPr>
        <w:pStyle w:val="Default"/>
        <w:jc w:val="center"/>
        <w:rPr>
          <w:b/>
          <w:bCs/>
          <w:sz w:val="22"/>
          <w:szCs w:val="22"/>
        </w:rPr>
      </w:pPr>
    </w:p>
    <w:p w:rsidR="003B3912" w:rsidRDefault="003B3912" w:rsidP="003B3912">
      <w:pPr>
        <w:pStyle w:val="Default"/>
        <w:jc w:val="center"/>
        <w:rPr>
          <w:sz w:val="23"/>
          <w:szCs w:val="23"/>
        </w:rPr>
      </w:pPr>
      <w:r>
        <w:rPr>
          <w:sz w:val="23"/>
          <w:szCs w:val="23"/>
        </w:rPr>
        <w:t>In Conjunction with its Sponsors</w:t>
      </w:r>
    </w:p>
    <w:p w:rsidR="003B3912" w:rsidRDefault="003B3912" w:rsidP="003B3912">
      <w:pPr>
        <w:pStyle w:val="Default"/>
        <w:jc w:val="center"/>
        <w:rPr>
          <w:b/>
          <w:bCs/>
          <w:sz w:val="23"/>
          <w:szCs w:val="23"/>
        </w:rPr>
      </w:pPr>
      <w:r>
        <w:rPr>
          <w:b/>
          <w:bCs/>
          <w:sz w:val="23"/>
          <w:szCs w:val="23"/>
        </w:rPr>
        <w:t xml:space="preserve">C.J. CONSTRUCTION (WALES) LTD and </w:t>
      </w:r>
      <w:r w:rsidRPr="003B3912">
        <w:rPr>
          <w:b/>
          <w:bCs/>
          <w:sz w:val="23"/>
          <w:szCs w:val="23"/>
        </w:rPr>
        <w:t>Lyndonjones@hotmail.co.uk</w:t>
      </w:r>
    </w:p>
    <w:p w:rsidR="003B3912" w:rsidRDefault="003B3912" w:rsidP="003B3912">
      <w:pPr>
        <w:pStyle w:val="Default"/>
        <w:jc w:val="center"/>
        <w:rPr>
          <w:sz w:val="23"/>
          <w:szCs w:val="23"/>
        </w:rPr>
      </w:pPr>
    </w:p>
    <w:p w:rsidR="00EB3315" w:rsidRDefault="00EB3315" w:rsidP="003B3912">
      <w:pPr>
        <w:pStyle w:val="Default"/>
        <w:jc w:val="center"/>
        <w:rPr>
          <w:sz w:val="23"/>
          <w:szCs w:val="23"/>
        </w:rPr>
      </w:pPr>
    </w:p>
    <w:p w:rsidR="0036667F" w:rsidRDefault="003B3912" w:rsidP="008D13B8">
      <w:pPr>
        <w:pStyle w:val="Default"/>
        <w:jc w:val="center"/>
        <w:rPr>
          <w:sz w:val="23"/>
          <w:szCs w:val="23"/>
        </w:rPr>
      </w:pPr>
      <w:r w:rsidRPr="00EB4520">
        <w:rPr>
          <w:sz w:val="23"/>
          <w:szCs w:val="23"/>
        </w:rPr>
        <w:t>PROUDLY PRESENT THE</w:t>
      </w:r>
      <w:r w:rsidR="0055215D">
        <w:rPr>
          <w:sz w:val="23"/>
          <w:szCs w:val="23"/>
        </w:rPr>
        <w:t xml:space="preserve"> RESULTS OF THE</w:t>
      </w:r>
      <w:r w:rsidRPr="00EB4520">
        <w:rPr>
          <w:sz w:val="23"/>
          <w:szCs w:val="23"/>
        </w:rPr>
        <w:t>IR</w:t>
      </w:r>
      <w:r w:rsidR="00EB4520">
        <w:rPr>
          <w:b/>
          <w:bCs/>
          <w:i/>
          <w:iCs/>
          <w:sz w:val="23"/>
          <w:szCs w:val="23"/>
        </w:rPr>
        <w:t xml:space="preserve"> </w:t>
      </w:r>
      <w:r w:rsidR="0036667F">
        <w:rPr>
          <w:sz w:val="23"/>
          <w:szCs w:val="23"/>
        </w:rPr>
        <w:t xml:space="preserve">OPEN </w:t>
      </w:r>
      <w:r w:rsidR="003F337E">
        <w:rPr>
          <w:sz w:val="23"/>
          <w:szCs w:val="23"/>
        </w:rPr>
        <w:t xml:space="preserve">25 </w:t>
      </w:r>
      <w:r w:rsidR="0036667F">
        <w:rPr>
          <w:sz w:val="23"/>
          <w:szCs w:val="23"/>
        </w:rPr>
        <w:t xml:space="preserve">MILE </w:t>
      </w:r>
      <w:r w:rsidR="003F337E">
        <w:rPr>
          <w:sz w:val="23"/>
          <w:szCs w:val="23"/>
        </w:rPr>
        <w:t xml:space="preserve">2UP TEAM </w:t>
      </w:r>
      <w:r w:rsidR="0036667F">
        <w:rPr>
          <w:sz w:val="23"/>
          <w:szCs w:val="23"/>
        </w:rPr>
        <w:t>TIME-TRIAL</w:t>
      </w:r>
    </w:p>
    <w:p w:rsidR="0036667F" w:rsidRDefault="003F337E" w:rsidP="008D13B8">
      <w:pPr>
        <w:pStyle w:val="Default"/>
        <w:jc w:val="center"/>
        <w:rPr>
          <w:sz w:val="22"/>
          <w:szCs w:val="22"/>
        </w:rPr>
      </w:pPr>
      <w:r>
        <w:rPr>
          <w:sz w:val="22"/>
          <w:szCs w:val="22"/>
        </w:rPr>
        <w:t xml:space="preserve">Sunday March </w:t>
      </w:r>
      <w:r w:rsidR="005274F8">
        <w:rPr>
          <w:sz w:val="22"/>
          <w:szCs w:val="22"/>
        </w:rPr>
        <w:t>1</w:t>
      </w:r>
      <w:r w:rsidR="00234E3A">
        <w:rPr>
          <w:sz w:val="22"/>
          <w:szCs w:val="22"/>
        </w:rPr>
        <w:t>2</w:t>
      </w:r>
      <w:r w:rsidRPr="003F337E">
        <w:rPr>
          <w:sz w:val="22"/>
          <w:szCs w:val="22"/>
          <w:vertAlign w:val="superscript"/>
        </w:rPr>
        <w:t>th</w:t>
      </w:r>
      <w:r>
        <w:rPr>
          <w:sz w:val="22"/>
          <w:szCs w:val="22"/>
        </w:rPr>
        <w:t xml:space="preserve"> </w:t>
      </w:r>
      <w:r w:rsidR="0076484A">
        <w:rPr>
          <w:sz w:val="22"/>
          <w:szCs w:val="22"/>
        </w:rPr>
        <w:t>20</w:t>
      </w:r>
      <w:r w:rsidR="0089277E">
        <w:rPr>
          <w:sz w:val="22"/>
          <w:szCs w:val="22"/>
        </w:rPr>
        <w:t>2</w:t>
      </w:r>
      <w:r w:rsidR="00234E3A">
        <w:rPr>
          <w:sz w:val="22"/>
          <w:szCs w:val="22"/>
        </w:rPr>
        <w:t>3</w:t>
      </w:r>
      <w:r w:rsidR="0036667F">
        <w:rPr>
          <w:sz w:val="22"/>
          <w:szCs w:val="22"/>
        </w:rPr>
        <w:t xml:space="preserve"> </w:t>
      </w:r>
      <w:r w:rsidR="0055215D">
        <w:rPr>
          <w:sz w:val="22"/>
          <w:szCs w:val="22"/>
        </w:rPr>
        <w:t>held</w:t>
      </w:r>
      <w:r w:rsidR="0036667F">
        <w:rPr>
          <w:sz w:val="22"/>
          <w:szCs w:val="22"/>
        </w:rPr>
        <w:t xml:space="preserve"> on </w:t>
      </w:r>
      <w:r w:rsidR="0036667F" w:rsidRPr="0089277E">
        <w:rPr>
          <w:sz w:val="22"/>
          <w:szCs w:val="22"/>
        </w:rPr>
        <w:t xml:space="preserve">the </w:t>
      </w:r>
      <w:r w:rsidRPr="0089277E">
        <w:rPr>
          <w:sz w:val="22"/>
          <w:szCs w:val="22"/>
        </w:rPr>
        <w:t>R25/24</w:t>
      </w:r>
    </w:p>
    <w:p w:rsidR="003F337E" w:rsidRDefault="003F337E" w:rsidP="008D13B8">
      <w:pPr>
        <w:pStyle w:val="Default"/>
        <w:jc w:val="center"/>
        <w:rPr>
          <w:sz w:val="22"/>
          <w:szCs w:val="22"/>
        </w:rPr>
      </w:pPr>
    </w:p>
    <w:p w:rsidR="00EB3315" w:rsidRDefault="00EB3315" w:rsidP="008D13B8">
      <w:pPr>
        <w:pStyle w:val="Default"/>
        <w:jc w:val="center"/>
        <w:rPr>
          <w:sz w:val="22"/>
          <w:szCs w:val="22"/>
        </w:rPr>
      </w:pPr>
    </w:p>
    <w:p w:rsidR="003B3912" w:rsidRDefault="0036667F" w:rsidP="008D13B8">
      <w:pPr>
        <w:pStyle w:val="Default"/>
        <w:jc w:val="center"/>
        <w:rPr>
          <w:sz w:val="23"/>
          <w:szCs w:val="23"/>
        </w:rPr>
      </w:pPr>
      <w:r>
        <w:rPr>
          <w:sz w:val="23"/>
          <w:szCs w:val="23"/>
        </w:rPr>
        <w:t xml:space="preserve">Headquarters – </w:t>
      </w:r>
      <w:r w:rsidR="0089277E">
        <w:rPr>
          <w:sz w:val="23"/>
          <w:szCs w:val="23"/>
        </w:rPr>
        <w:t>TRW Social Club</w:t>
      </w:r>
    </w:p>
    <w:p w:rsidR="0089277E" w:rsidRPr="003B3912" w:rsidRDefault="0089277E" w:rsidP="008D13B8">
      <w:pPr>
        <w:pStyle w:val="Default"/>
        <w:jc w:val="center"/>
        <w:rPr>
          <w:b/>
          <w:bCs/>
          <w:sz w:val="16"/>
          <w:szCs w:val="18"/>
        </w:rPr>
      </w:pPr>
    </w:p>
    <w:p w:rsidR="003B3912" w:rsidRPr="009417FB" w:rsidRDefault="00234E3A" w:rsidP="008D13B8">
      <w:pPr>
        <w:pStyle w:val="Default"/>
        <w:jc w:val="center"/>
        <w:rPr>
          <w:b/>
          <w:bCs/>
          <w:color w:val="auto"/>
          <w:sz w:val="18"/>
          <w:szCs w:val="18"/>
        </w:rPr>
      </w:pPr>
      <w:r>
        <w:rPr>
          <w:b/>
          <w:bCs/>
          <w:color w:val="auto"/>
          <w:sz w:val="18"/>
          <w:szCs w:val="18"/>
        </w:rPr>
        <w:t>T</w:t>
      </w:r>
      <w:r w:rsidR="00EB4520" w:rsidRPr="009417FB">
        <w:rPr>
          <w:b/>
          <w:bCs/>
          <w:color w:val="auto"/>
          <w:sz w:val="18"/>
          <w:szCs w:val="18"/>
        </w:rPr>
        <w:t xml:space="preserve">imekeeper </w:t>
      </w:r>
      <w:r w:rsidR="003F337E" w:rsidRPr="009417FB">
        <w:rPr>
          <w:b/>
          <w:bCs/>
          <w:color w:val="auto"/>
          <w:sz w:val="18"/>
          <w:szCs w:val="18"/>
        </w:rPr>
        <w:t>–</w:t>
      </w:r>
      <w:r w:rsidR="006519F5" w:rsidRPr="009417FB">
        <w:rPr>
          <w:b/>
          <w:bCs/>
          <w:color w:val="auto"/>
          <w:sz w:val="18"/>
          <w:szCs w:val="18"/>
        </w:rPr>
        <w:t xml:space="preserve"> Robin Field – Cardiff Byways</w:t>
      </w:r>
      <w:r w:rsidR="008F32B7">
        <w:rPr>
          <w:b/>
          <w:bCs/>
          <w:color w:val="auto"/>
          <w:sz w:val="18"/>
          <w:szCs w:val="18"/>
        </w:rPr>
        <w:t xml:space="preserve"> CC</w:t>
      </w:r>
    </w:p>
    <w:p w:rsidR="00EB4520" w:rsidRPr="009417FB" w:rsidRDefault="00EB4520" w:rsidP="008D13B8">
      <w:pPr>
        <w:pStyle w:val="Default"/>
        <w:jc w:val="center"/>
        <w:rPr>
          <w:b/>
          <w:bCs/>
          <w:color w:val="auto"/>
          <w:sz w:val="18"/>
          <w:szCs w:val="18"/>
        </w:rPr>
      </w:pPr>
      <w:r w:rsidRPr="009417FB">
        <w:rPr>
          <w:b/>
          <w:bCs/>
          <w:color w:val="auto"/>
          <w:sz w:val="18"/>
          <w:szCs w:val="18"/>
        </w:rPr>
        <w:t xml:space="preserve">Recorder </w:t>
      </w:r>
      <w:r w:rsidR="009F2ADA" w:rsidRPr="009417FB">
        <w:rPr>
          <w:b/>
          <w:bCs/>
          <w:color w:val="auto"/>
          <w:sz w:val="18"/>
          <w:szCs w:val="18"/>
        </w:rPr>
        <w:t>–</w:t>
      </w:r>
      <w:r w:rsidRPr="009417FB">
        <w:rPr>
          <w:b/>
          <w:bCs/>
          <w:color w:val="auto"/>
          <w:sz w:val="18"/>
          <w:szCs w:val="18"/>
        </w:rPr>
        <w:t xml:space="preserve"> </w:t>
      </w:r>
      <w:r w:rsidR="000C5BCE">
        <w:rPr>
          <w:b/>
          <w:bCs/>
          <w:color w:val="auto"/>
          <w:sz w:val="18"/>
          <w:szCs w:val="18"/>
        </w:rPr>
        <w:t xml:space="preserve">Fran Field -- </w:t>
      </w:r>
      <w:r w:rsidR="006519F5" w:rsidRPr="009417FB">
        <w:rPr>
          <w:b/>
          <w:bCs/>
          <w:color w:val="auto"/>
          <w:sz w:val="18"/>
          <w:szCs w:val="18"/>
        </w:rPr>
        <w:t>Cardiff Byways</w:t>
      </w:r>
      <w:r w:rsidR="008F32B7">
        <w:rPr>
          <w:b/>
          <w:bCs/>
          <w:color w:val="auto"/>
          <w:sz w:val="18"/>
          <w:szCs w:val="18"/>
        </w:rPr>
        <w:t xml:space="preserve"> CC</w:t>
      </w:r>
    </w:p>
    <w:p w:rsidR="009417FB" w:rsidRDefault="009417FB" w:rsidP="008D13B8">
      <w:pPr>
        <w:pStyle w:val="Default"/>
        <w:jc w:val="center"/>
        <w:rPr>
          <w:b/>
          <w:bCs/>
          <w:color w:val="auto"/>
          <w:sz w:val="18"/>
          <w:szCs w:val="18"/>
        </w:rPr>
      </w:pPr>
      <w:r w:rsidRPr="009417FB">
        <w:rPr>
          <w:b/>
          <w:bCs/>
          <w:color w:val="auto"/>
          <w:sz w:val="18"/>
          <w:szCs w:val="18"/>
        </w:rPr>
        <w:t xml:space="preserve">Club Official at </w:t>
      </w:r>
      <w:r w:rsidR="00234E3A">
        <w:rPr>
          <w:b/>
          <w:bCs/>
          <w:color w:val="auto"/>
          <w:sz w:val="18"/>
          <w:szCs w:val="18"/>
        </w:rPr>
        <w:t>Start/</w:t>
      </w:r>
      <w:r w:rsidRPr="009417FB">
        <w:rPr>
          <w:b/>
          <w:bCs/>
          <w:color w:val="auto"/>
          <w:sz w:val="18"/>
          <w:szCs w:val="18"/>
        </w:rPr>
        <w:t>Finish – Geraint Evans – Port Talbot Wheelers (Club Captain)</w:t>
      </w:r>
    </w:p>
    <w:p w:rsidR="00824261" w:rsidRDefault="00824261" w:rsidP="008D13B8">
      <w:pPr>
        <w:pStyle w:val="Default"/>
        <w:jc w:val="center"/>
        <w:rPr>
          <w:b/>
          <w:bCs/>
          <w:color w:val="auto"/>
          <w:sz w:val="18"/>
          <w:szCs w:val="18"/>
        </w:rPr>
      </w:pPr>
    </w:p>
    <w:p w:rsidR="00824261" w:rsidRDefault="00824261" w:rsidP="008D13B8">
      <w:pPr>
        <w:pStyle w:val="Default"/>
        <w:jc w:val="center"/>
        <w:rPr>
          <w:b/>
          <w:bCs/>
          <w:color w:val="auto"/>
          <w:sz w:val="18"/>
          <w:szCs w:val="18"/>
        </w:rPr>
      </w:pPr>
    </w:p>
    <w:p w:rsidR="00824261" w:rsidRDefault="00824261" w:rsidP="008D13B8">
      <w:pPr>
        <w:pStyle w:val="Default"/>
        <w:jc w:val="center"/>
        <w:rPr>
          <w:b/>
          <w:bCs/>
          <w:color w:val="auto"/>
          <w:sz w:val="18"/>
          <w:szCs w:val="18"/>
        </w:rPr>
      </w:pPr>
    </w:p>
    <w:p w:rsidR="00824261" w:rsidRPr="00EB4520" w:rsidRDefault="00824261" w:rsidP="00824261">
      <w:pPr>
        <w:pStyle w:val="Default"/>
        <w:jc w:val="center"/>
        <w:rPr>
          <w:sz w:val="22"/>
          <w:szCs w:val="28"/>
        </w:rPr>
      </w:pPr>
      <w:r w:rsidRPr="00EB4520">
        <w:rPr>
          <w:b/>
          <w:bCs/>
          <w:sz w:val="22"/>
          <w:szCs w:val="28"/>
        </w:rPr>
        <w:t>AWARDS</w:t>
      </w:r>
    </w:p>
    <w:p w:rsidR="00824261" w:rsidRDefault="00824261" w:rsidP="00824261">
      <w:pPr>
        <w:pStyle w:val="Default"/>
        <w:jc w:val="center"/>
        <w:rPr>
          <w:sz w:val="22"/>
          <w:szCs w:val="28"/>
        </w:rPr>
      </w:pPr>
      <w:r>
        <w:rPr>
          <w:sz w:val="22"/>
          <w:szCs w:val="28"/>
        </w:rPr>
        <w:t xml:space="preserve">Fastest Club Team – </w:t>
      </w:r>
      <w:proofErr w:type="spellStart"/>
      <w:r>
        <w:rPr>
          <w:sz w:val="22"/>
          <w:szCs w:val="28"/>
        </w:rPr>
        <w:t>Bynea</w:t>
      </w:r>
      <w:proofErr w:type="spellEnd"/>
      <w:r>
        <w:rPr>
          <w:sz w:val="22"/>
          <w:szCs w:val="28"/>
        </w:rPr>
        <w:t xml:space="preserve"> CC Craig Seaman &amp; Chris </w:t>
      </w:r>
      <w:proofErr w:type="spellStart"/>
      <w:r>
        <w:rPr>
          <w:sz w:val="22"/>
          <w:szCs w:val="28"/>
        </w:rPr>
        <w:t>Gibbard</w:t>
      </w:r>
      <w:proofErr w:type="spellEnd"/>
      <w:r>
        <w:rPr>
          <w:sz w:val="22"/>
          <w:szCs w:val="28"/>
        </w:rPr>
        <w:t xml:space="preserve"> 52:34</w:t>
      </w:r>
    </w:p>
    <w:p w:rsidR="00824261" w:rsidRDefault="00824261" w:rsidP="00824261">
      <w:pPr>
        <w:pStyle w:val="Default"/>
        <w:jc w:val="center"/>
        <w:rPr>
          <w:sz w:val="22"/>
          <w:szCs w:val="28"/>
        </w:rPr>
      </w:pPr>
      <w:r>
        <w:rPr>
          <w:sz w:val="22"/>
          <w:szCs w:val="28"/>
        </w:rPr>
        <w:t>Second Fastest Club Team</w:t>
      </w:r>
      <w:r w:rsidRPr="00EB4520">
        <w:rPr>
          <w:sz w:val="14"/>
          <w:szCs w:val="18"/>
        </w:rPr>
        <w:t xml:space="preserve"> </w:t>
      </w:r>
      <w:r>
        <w:rPr>
          <w:sz w:val="22"/>
          <w:szCs w:val="28"/>
        </w:rPr>
        <w:t>–</w:t>
      </w:r>
      <w:r w:rsidRPr="00EB4520">
        <w:rPr>
          <w:sz w:val="22"/>
          <w:szCs w:val="28"/>
        </w:rPr>
        <w:t xml:space="preserve"> </w:t>
      </w:r>
      <w:r>
        <w:rPr>
          <w:sz w:val="22"/>
          <w:szCs w:val="28"/>
        </w:rPr>
        <w:t xml:space="preserve">PTWCC Graham Rogerson &amp; Neil Gregory 56:08 </w:t>
      </w:r>
    </w:p>
    <w:p w:rsidR="00824261" w:rsidRDefault="00824261" w:rsidP="00824261">
      <w:pPr>
        <w:pStyle w:val="Default"/>
        <w:jc w:val="center"/>
        <w:rPr>
          <w:sz w:val="22"/>
          <w:szCs w:val="28"/>
        </w:rPr>
      </w:pPr>
      <w:r>
        <w:rPr>
          <w:sz w:val="22"/>
          <w:szCs w:val="28"/>
        </w:rPr>
        <w:t>Fastest Pair with a Lady – PTWCC Emma Davies &amp; Stephan Wilcox 1:04:56</w:t>
      </w:r>
    </w:p>
    <w:p w:rsidR="00824261" w:rsidRDefault="00824261" w:rsidP="00824261">
      <w:pPr>
        <w:pStyle w:val="Default"/>
        <w:jc w:val="center"/>
        <w:rPr>
          <w:sz w:val="22"/>
          <w:szCs w:val="28"/>
        </w:rPr>
      </w:pPr>
      <w:r>
        <w:rPr>
          <w:sz w:val="22"/>
          <w:szCs w:val="28"/>
        </w:rPr>
        <w:t xml:space="preserve">Fastest Composite Team – PTWCC Hollie </w:t>
      </w:r>
      <w:proofErr w:type="spellStart"/>
      <w:r>
        <w:rPr>
          <w:sz w:val="22"/>
          <w:szCs w:val="28"/>
        </w:rPr>
        <w:t>Labunsky</w:t>
      </w:r>
      <w:proofErr w:type="spellEnd"/>
      <w:r>
        <w:rPr>
          <w:sz w:val="22"/>
          <w:szCs w:val="28"/>
        </w:rPr>
        <w:t xml:space="preserve"> &amp; Team Zero-</w:t>
      </w:r>
      <w:proofErr w:type="spellStart"/>
      <w:r>
        <w:rPr>
          <w:sz w:val="22"/>
          <w:szCs w:val="28"/>
        </w:rPr>
        <w:t>Allez</w:t>
      </w:r>
      <w:proofErr w:type="spellEnd"/>
      <w:r>
        <w:rPr>
          <w:sz w:val="22"/>
          <w:szCs w:val="28"/>
        </w:rPr>
        <w:t xml:space="preserve"> Lizzy Felton 1:09:02</w:t>
      </w:r>
    </w:p>
    <w:p w:rsidR="00824261" w:rsidRDefault="00824261" w:rsidP="008D13B8">
      <w:pPr>
        <w:pStyle w:val="Default"/>
        <w:jc w:val="center"/>
        <w:rPr>
          <w:b/>
          <w:bCs/>
          <w:color w:val="auto"/>
          <w:sz w:val="18"/>
          <w:szCs w:val="18"/>
        </w:rPr>
      </w:pPr>
    </w:p>
    <w:p w:rsidR="00EB3315" w:rsidRDefault="00EB3315" w:rsidP="008D13B8">
      <w:pPr>
        <w:pStyle w:val="Default"/>
        <w:jc w:val="center"/>
        <w:rPr>
          <w:b/>
          <w:bCs/>
          <w:color w:val="auto"/>
          <w:sz w:val="18"/>
          <w:szCs w:val="18"/>
        </w:rPr>
      </w:pPr>
    </w:p>
    <w:p w:rsidR="00EB3315" w:rsidRPr="009417FB" w:rsidRDefault="00EB3315" w:rsidP="008D13B8">
      <w:pPr>
        <w:pStyle w:val="Default"/>
        <w:jc w:val="center"/>
        <w:rPr>
          <w:b/>
          <w:bCs/>
          <w:color w:val="auto"/>
          <w:sz w:val="18"/>
          <w:szCs w:val="18"/>
        </w:rPr>
      </w:pPr>
    </w:p>
    <w:p w:rsidR="009F2ADA" w:rsidRDefault="009F2ADA" w:rsidP="008D13B8">
      <w:pPr>
        <w:pStyle w:val="Default"/>
        <w:jc w:val="center"/>
        <w:rPr>
          <w:b/>
          <w:bCs/>
          <w:sz w:val="18"/>
          <w:szCs w:val="18"/>
        </w:rPr>
      </w:pPr>
    </w:p>
    <w:p w:rsidR="007B174F" w:rsidRDefault="0055215D" w:rsidP="007B174F">
      <w:pPr>
        <w:rPr>
          <w:sz w:val="20"/>
          <w:szCs w:val="24"/>
          <w:lang w:eastAsia="en-GB"/>
        </w:rPr>
      </w:pPr>
      <w:r>
        <w:rPr>
          <w:sz w:val="20"/>
          <w:szCs w:val="24"/>
          <w:lang w:eastAsia="en-GB"/>
        </w:rPr>
        <w:t xml:space="preserve">Many of you shared your appreciation for the </w:t>
      </w:r>
      <w:r w:rsidR="00EB3315">
        <w:rPr>
          <w:sz w:val="20"/>
          <w:szCs w:val="24"/>
          <w:lang w:eastAsia="en-GB"/>
        </w:rPr>
        <w:t xml:space="preserve">PTWCC 2up TTT </w:t>
      </w:r>
      <w:r>
        <w:rPr>
          <w:sz w:val="20"/>
          <w:szCs w:val="24"/>
          <w:lang w:eastAsia="en-GB"/>
        </w:rPr>
        <w:t>held today and for the fabulous support offered by</w:t>
      </w:r>
      <w:r w:rsidR="00116727">
        <w:rPr>
          <w:sz w:val="20"/>
          <w:szCs w:val="24"/>
          <w:lang w:eastAsia="en-GB"/>
        </w:rPr>
        <w:t xml:space="preserve"> members of the Port Talbot Wheelers Cycling Club</w:t>
      </w:r>
      <w:r w:rsidR="00824261">
        <w:rPr>
          <w:sz w:val="20"/>
          <w:szCs w:val="24"/>
          <w:lang w:eastAsia="en-GB"/>
        </w:rPr>
        <w:t xml:space="preserve"> and others</w:t>
      </w:r>
      <w:r>
        <w:rPr>
          <w:sz w:val="20"/>
          <w:szCs w:val="24"/>
          <w:lang w:eastAsia="en-GB"/>
        </w:rPr>
        <w:t>. Thank you for that. I have passed your thanks on.</w:t>
      </w:r>
    </w:p>
    <w:p w:rsidR="0055215D" w:rsidRDefault="0055215D" w:rsidP="007B174F">
      <w:pPr>
        <w:rPr>
          <w:sz w:val="20"/>
          <w:szCs w:val="24"/>
          <w:lang w:eastAsia="en-GB"/>
        </w:rPr>
      </w:pPr>
      <w:r>
        <w:rPr>
          <w:sz w:val="20"/>
          <w:szCs w:val="24"/>
          <w:lang w:eastAsia="en-GB"/>
        </w:rPr>
        <w:t xml:space="preserve">Apologies for the road works that cropped up unannounced during the last week and thank you </w:t>
      </w:r>
      <w:r w:rsidR="00EB3315">
        <w:rPr>
          <w:sz w:val="20"/>
          <w:szCs w:val="24"/>
          <w:lang w:eastAsia="en-GB"/>
        </w:rPr>
        <w:t>for working with us on the last-</w:t>
      </w:r>
      <w:r>
        <w:rPr>
          <w:sz w:val="20"/>
          <w:szCs w:val="24"/>
          <w:lang w:eastAsia="en-GB"/>
        </w:rPr>
        <w:t xml:space="preserve">minute changes we needed to make to the route. Popular opinion has it that even with the small sliver taken from the end of the course it’s likely that it still met the </w:t>
      </w:r>
      <w:r w:rsidR="00EB3315">
        <w:rPr>
          <w:sz w:val="20"/>
          <w:szCs w:val="24"/>
          <w:lang w:eastAsia="en-GB"/>
        </w:rPr>
        <w:t>“</w:t>
      </w:r>
      <w:r>
        <w:rPr>
          <w:sz w:val="20"/>
          <w:szCs w:val="24"/>
          <w:lang w:eastAsia="en-GB"/>
        </w:rPr>
        <w:t>25 mile</w:t>
      </w:r>
      <w:r w:rsidR="00EB3315">
        <w:rPr>
          <w:sz w:val="20"/>
          <w:szCs w:val="24"/>
          <w:lang w:eastAsia="en-GB"/>
        </w:rPr>
        <w:t>”</w:t>
      </w:r>
      <w:r>
        <w:rPr>
          <w:sz w:val="20"/>
          <w:szCs w:val="24"/>
          <w:lang w:eastAsia="en-GB"/>
        </w:rPr>
        <w:t xml:space="preserve"> criteria. </w:t>
      </w:r>
      <w:r w:rsidR="00EB3315">
        <w:rPr>
          <w:sz w:val="20"/>
          <w:szCs w:val="24"/>
          <w:lang w:eastAsia="en-GB"/>
        </w:rPr>
        <w:t xml:space="preserve">We think that earlier changes to the course (for safety reasons) made the course a little over-length and today we brought the length back down a smidgeon. </w:t>
      </w:r>
      <w:r>
        <w:rPr>
          <w:sz w:val="20"/>
          <w:szCs w:val="24"/>
          <w:lang w:eastAsia="en-GB"/>
        </w:rPr>
        <w:t xml:space="preserve">I’m not sure I’ll </w:t>
      </w:r>
      <w:r w:rsidR="00B07873">
        <w:rPr>
          <w:sz w:val="20"/>
          <w:szCs w:val="24"/>
          <w:lang w:eastAsia="en-GB"/>
        </w:rPr>
        <w:t xml:space="preserve">ever </w:t>
      </w:r>
      <w:r>
        <w:rPr>
          <w:sz w:val="20"/>
          <w:szCs w:val="24"/>
          <w:lang w:eastAsia="en-GB"/>
        </w:rPr>
        <w:t>be able to officially confirm that though ;-)</w:t>
      </w:r>
    </w:p>
    <w:p w:rsidR="00B07873" w:rsidRDefault="00B07873" w:rsidP="007B174F">
      <w:pPr>
        <w:rPr>
          <w:sz w:val="20"/>
        </w:rPr>
      </w:pPr>
    </w:p>
    <w:p w:rsidR="00EB3315" w:rsidRPr="00F22E9B" w:rsidRDefault="00EB3315" w:rsidP="007B174F">
      <w:pPr>
        <w:rPr>
          <w:sz w:val="20"/>
        </w:rPr>
      </w:pPr>
    </w:p>
    <w:p w:rsidR="00116727" w:rsidRPr="005A2970" w:rsidRDefault="00EB4520" w:rsidP="00EB4520">
      <w:pPr>
        <w:contextualSpacing/>
        <w:rPr>
          <w:rFonts w:ascii="Arial" w:hAnsi="Arial" w:cs="Arial"/>
          <w:sz w:val="18"/>
          <w:szCs w:val="18"/>
          <w:u w:val="single"/>
        </w:rPr>
      </w:pPr>
      <w:proofErr w:type="gramStart"/>
      <w:r w:rsidRPr="005A2970">
        <w:rPr>
          <w:rFonts w:ascii="Arial" w:hAnsi="Arial" w:cs="Arial"/>
          <w:b/>
          <w:bCs/>
          <w:sz w:val="20"/>
          <w:szCs w:val="20"/>
          <w:u w:val="single"/>
        </w:rPr>
        <w:t xml:space="preserve">H.Q. – </w:t>
      </w:r>
      <w:r w:rsidR="006519F5" w:rsidRPr="005A2970">
        <w:rPr>
          <w:rFonts w:ascii="Arial" w:hAnsi="Arial" w:cs="Arial"/>
          <w:b/>
          <w:bCs/>
          <w:sz w:val="20"/>
          <w:szCs w:val="20"/>
          <w:u w:val="single"/>
        </w:rPr>
        <w:t>TRW Social Club</w:t>
      </w:r>
      <w:r w:rsidR="0081071B" w:rsidRPr="005A2970">
        <w:rPr>
          <w:rFonts w:ascii="Arial" w:hAnsi="Arial" w:cs="Arial"/>
          <w:sz w:val="18"/>
          <w:szCs w:val="18"/>
          <w:u w:val="single"/>
        </w:rPr>
        <w:t>.</w:t>
      </w:r>
      <w:proofErr w:type="gramEnd"/>
      <w:r w:rsidR="005A2970" w:rsidRPr="005A2970">
        <w:rPr>
          <w:rFonts w:ascii="Arial" w:hAnsi="Arial" w:cs="Arial"/>
          <w:sz w:val="18"/>
          <w:szCs w:val="18"/>
          <w:u w:val="single"/>
        </w:rPr>
        <w:t xml:space="preserve"> </w:t>
      </w:r>
      <w:r w:rsidR="005A2970" w:rsidRPr="005A2970">
        <w:rPr>
          <w:rFonts w:ascii="Arial" w:hAnsi="Arial" w:cs="Arial"/>
          <w:b/>
          <w:sz w:val="20"/>
          <w:szCs w:val="18"/>
          <w:u w:val="single"/>
        </w:rPr>
        <w:t>Car Parking</w:t>
      </w:r>
    </w:p>
    <w:p w:rsidR="0098712D" w:rsidRDefault="00116727" w:rsidP="00EB4520">
      <w:pPr>
        <w:contextualSpacing/>
        <w:rPr>
          <w:rFonts w:ascii="Arial" w:hAnsi="Arial" w:cs="Arial"/>
          <w:sz w:val="18"/>
          <w:szCs w:val="18"/>
        </w:rPr>
      </w:pPr>
      <w:r w:rsidRPr="0098712D">
        <w:rPr>
          <w:rFonts w:ascii="Arial" w:hAnsi="Arial" w:cs="Arial"/>
          <w:sz w:val="18"/>
          <w:szCs w:val="18"/>
          <w:u w:val="single"/>
        </w:rPr>
        <w:t>For information</w:t>
      </w:r>
    </w:p>
    <w:p w:rsidR="00C344FD" w:rsidRDefault="0098712D" w:rsidP="00EB4520">
      <w:pPr>
        <w:contextualSpacing/>
        <w:rPr>
          <w:rFonts w:ascii="Arial" w:hAnsi="Arial" w:cs="Arial"/>
          <w:sz w:val="18"/>
          <w:szCs w:val="18"/>
        </w:rPr>
      </w:pPr>
      <w:r>
        <w:rPr>
          <w:rFonts w:ascii="Arial" w:hAnsi="Arial" w:cs="Arial"/>
          <w:sz w:val="18"/>
          <w:szCs w:val="18"/>
        </w:rPr>
        <w:t>W</w:t>
      </w:r>
      <w:r w:rsidR="00116727">
        <w:rPr>
          <w:rFonts w:ascii="Arial" w:hAnsi="Arial" w:cs="Arial"/>
          <w:sz w:val="18"/>
          <w:szCs w:val="18"/>
        </w:rPr>
        <w:t xml:space="preserve">e had a little difficulty with </w:t>
      </w:r>
      <w:r w:rsidR="005A2970">
        <w:rPr>
          <w:rFonts w:ascii="Arial" w:hAnsi="Arial" w:cs="Arial"/>
          <w:sz w:val="18"/>
          <w:szCs w:val="18"/>
        </w:rPr>
        <w:t>the owners of the café in the car park next to the HQ.</w:t>
      </w:r>
      <w:r w:rsidR="00C344FD">
        <w:rPr>
          <w:rFonts w:ascii="Arial" w:hAnsi="Arial" w:cs="Arial"/>
          <w:sz w:val="18"/>
          <w:szCs w:val="18"/>
        </w:rPr>
        <w:t xml:space="preserve"> Their concern was that they felt the number of cars parked in the car park (from our event today) suggested that their café was full and felt that potential customers of theirs would not have gone into the café thinking it would be crowded. </w:t>
      </w:r>
      <w:r>
        <w:rPr>
          <w:rFonts w:ascii="Arial" w:hAnsi="Arial" w:cs="Arial"/>
          <w:sz w:val="18"/>
          <w:szCs w:val="18"/>
        </w:rPr>
        <w:t>There</w:t>
      </w:r>
      <w:r w:rsidR="00EB3315">
        <w:rPr>
          <w:rFonts w:ascii="Arial" w:hAnsi="Arial" w:cs="Arial"/>
          <w:sz w:val="18"/>
          <w:szCs w:val="18"/>
        </w:rPr>
        <w:t xml:space="preserve"> was no suggestion that any-</w:t>
      </w:r>
      <w:r>
        <w:rPr>
          <w:rFonts w:ascii="Arial" w:hAnsi="Arial" w:cs="Arial"/>
          <w:sz w:val="18"/>
          <w:szCs w:val="18"/>
        </w:rPr>
        <w:t xml:space="preserve">one </w:t>
      </w:r>
      <w:r w:rsidR="00EB3315">
        <w:rPr>
          <w:rFonts w:ascii="Arial" w:hAnsi="Arial" w:cs="Arial"/>
          <w:sz w:val="18"/>
          <w:szCs w:val="18"/>
        </w:rPr>
        <w:t xml:space="preserve">connected to our event </w:t>
      </w:r>
      <w:r>
        <w:rPr>
          <w:rFonts w:ascii="Arial" w:hAnsi="Arial" w:cs="Arial"/>
          <w:sz w:val="18"/>
          <w:szCs w:val="18"/>
        </w:rPr>
        <w:t xml:space="preserve">parked </w:t>
      </w:r>
      <w:r w:rsidR="00EB3315">
        <w:rPr>
          <w:rFonts w:ascii="Arial" w:hAnsi="Arial" w:cs="Arial"/>
          <w:sz w:val="18"/>
          <w:szCs w:val="18"/>
        </w:rPr>
        <w:t>inappropriately</w:t>
      </w:r>
      <w:r>
        <w:rPr>
          <w:rFonts w:ascii="Arial" w:hAnsi="Arial" w:cs="Arial"/>
          <w:sz w:val="18"/>
          <w:szCs w:val="18"/>
        </w:rPr>
        <w:t>.</w:t>
      </w:r>
    </w:p>
    <w:p w:rsidR="0098712D" w:rsidRDefault="00C344FD" w:rsidP="00EB4520">
      <w:pPr>
        <w:contextualSpacing/>
        <w:rPr>
          <w:rFonts w:ascii="Arial" w:hAnsi="Arial" w:cs="Arial"/>
          <w:sz w:val="18"/>
          <w:szCs w:val="18"/>
        </w:rPr>
      </w:pPr>
      <w:r>
        <w:rPr>
          <w:rFonts w:ascii="Arial" w:hAnsi="Arial" w:cs="Arial"/>
          <w:sz w:val="18"/>
          <w:szCs w:val="18"/>
        </w:rPr>
        <w:t xml:space="preserve">I can understand the owners concerns and we use the same café on our club rides </w:t>
      </w:r>
      <w:r w:rsidR="0098712D">
        <w:rPr>
          <w:rFonts w:ascii="Arial" w:hAnsi="Arial" w:cs="Arial"/>
          <w:sz w:val="18"/>
          <w:szCs w:val="18"/>
        </w:rPr>
        <w:t>from time to time so would like to remain on good terms with them.</w:t>
      </w:r>
    </w:p>
    <w:p w:rsidR="0098712D" w:rsidRDefault="0098712D" w:rsidP="00EB4520">
      <w:pPr>
        <w:contextualSpacing/>
        <w:rPr>
          <w:rFonts w:ascii="Arial" w:hAnsi="Arial" w:cs="Arial"/>
          <w:sz w:val="18"/>
          <w:szCs w:val="18"/>
        </w:rPr>
      </w:pPr>
      <w:r>
        <w:rPr>
          <w:rFonts w:ascii="Arial" w:hAnsi="Arial" w:cs="Arial"/>
          <w:sz w:val="18"/>
          <w:szCs w:val="18"/>
        </w:rPr>
        <w:t xml:space="preserve">With many clubs using the TRW as an HQ (for time trials on the R10/22, the R10/23 and the R25/24) this is likely to be an ongoing issue with the café so my appeal is that if you are involved in the organisation of an event, please give the café a thought and perhaps go in, have a coffee, and let them know what’s going on and when, then ask what you can do to alleviate their concerns. Please pass this on to members of your club who will not receive this set of results personally. </w:t>
      </w:r>
      <w:r w:rsidR="00EB3315">
        <w:rPr>
          <w:rFonts w:ascii="Arial" w:hAnsi="Arial" w:cs="Arial"/>
          <w:sz w:val="18"/>
          <w:szCs w:val="18"/>
        </w:rPr>
        <w:t xml:space="preserve">Awareness and communication </w:t>
      </w:r>
      <w:proofErr w:type="gramStart"/>
      <w:r w:rsidR="00EB3315">
        <w:rPr>
          <w:rFonts w:ascii="Arial" w:hAnsi="Arial" w:cs="Arial"/>
          <w:sz w:val="18"/>
          <w:szCs w:val="18"/>
        </w:rPr>
        <w:t>are</w:t>
      </w:r>
      <w:proofErr w:type="gramEnd"/>
      <w:r w:rsidR="00EB3315">
        <w:rPr>
          <w:rFonts w:ascii="Arial" w:hAnsi="Arial" w:cs="Arial"/>
          <w:sz w:val="18"/>
          <w:szCs w:val="18"/>
        </w:rPr>
        <w:t xml:space="preserve"> the key I feel.</w:t>
      </w:r>
    </w:p>
    <w:p w:rsidR="00EB3315" w:rsidRDefault="00EB3315" w:rsidP="00EB4520">
      <w:pPr>
        <w:contextualSpacing/>
        <w:rPr>
          <w:rFonts w:ascii="Arial" w:hAnsi="Arial" w:cs="Arial"/>
          <w:sz w:val="18"/>
          <w:szCs w:val="18"/>
        </w:rPr>
      </w:pPr>
      <w:r>
        <w:rPr>
          <w:rFonts w:ascii="Arial" w:hAnsi="Arial" w:cs="Arial"/>
          <w:sz w:val="18"/>
          <w:szCs w:val="18"/>
        </w:rPr>
        <w:t>We owe thanks to the calm, diplomatic way one of our club members dealt with the owners on this occasion. You know who you are.</w:t>
      </w:r>
    </w:p>
    <w:p w:rsidR="003B3912" w:rsidRPr="00EB4520" w:rsidRDefault="00C344FD" w:rsidP="00824261">
      <w:pPr>
        <w:contextualSpacing/>
        <w:rPr>
          <w:szCs w:val="28"/>
        </w:rPr>
      </w:pPr>
      <w:r>
        <w:rPr>
          <w:rFonts w:ascii="Arial" w:hAnsi="Arial" w:cs="Arial"/>
          <w:sz w:val="18"/>
          <w:szCs w:val="18"/>
        </w:rPr>
        <w:t xml:space="preserve"> </w:t>
      </w:r>
      <w:bookmarkStart w:id="0" w:name="_GoBack"/>
      <w:bookmarkEnd w:id="0"/>
    </w:p>
    <w:p w:rsidR="009F2ADA" w:rsidRDefault="009F2ADA" w:rsidP="009173E0">
      <w:pPr>
        <w:pStyle w:val="Default"/>
        <w:jc w:val="center"/>
        <w:rPr>
          <w:sz w:val="16"/>
          <w:szCs w:val="16"/>
        </w:rPr>
      </w:pPr>
    </w:p>
    <w:p w:rsidR="00EB4520" w:rsidRDefault="00EB4520" w:rsidP="009173E0">
      <w:pPr>
        <w:pStyle w:val="Default"/>
        <w:jc w:val="center"/>
        <w:rPr>
          <w:sz w:val="16"/>
          <w:szCs w:val="16"/>
        </w:rPr>
      </w:pPr>
    </w:p>
    <w:p w:rsidR="003B3912" w:rsidRDefault="003B3912" w:rsidP="009173E0">
      <w:pPr>
        <w:pStyle w:val="Default"/>
        <w:jc w:val="center"/>
        <w:rPr>
          <w:sz w:val="16"/>
          <w:szCs w:val="16"/>
        </w:rPr>
      </w:pPr>
      <w:r>
        <w:rPr>
          <w:sz w:val="16"/>
          <w:szCs w:val="16"/>
        </w:rPr>
        <w:t>EVENT SECRETARY, TONY HOWELL, 5 HEOL BRYNCWTYN, PENCOED, CF35 5PX</w:t>
      </w:r>
      <w:r w:rsidR="00EB4520">
        <w:rPr>
          <w:sz w:val="16"/>
          <w:szCs w:val="16"/>
        </w:rPr>
        <w:t xml:space="preserve"> Tel 01656 854524</w:t>
      </w:r>
    </w:p>
    <w:p w:rsidR="00EB4520" w:rsidRDefault="00EB4520" w:rsidP="009173E0">
      <w:pPr>
        <w:pStyle w:val="Default"/>
        <w:jc w:val="center"/>
        <w:rPr>
          <w:sz w:val="16"/>
          <w:szCs w:val="16"/>
        </w:rPr>
      </w:pPr>
      <w:r>
        <w:rPr>
          <w:sz w:val="16"/>
          <w:szCs w:val="16"/>
        </w:rPr>
        <w:t>On the day 07880528422</w:t>
      </w:r>
    </w:p>
    <w:p w:rsidR="003B3912" w:rsidRPr="00EB4520" w:rsidRDefault="003B3912" w:rsidP="00EB4520">
      <w:pPr>
        <w:jc w:val="center"/>
        <w:rPr>
          <w:rFonts w:ascii="Arial" w:hAnsi="Arial" w:cs="Arial"/>
          <w:color w:val="000000"/>
          <w:sz w:val="16"/>
          <w:szCs w:val="16"/>
        </w:rPr>
      </w:pPr>
      <w:r w:rsidRPr="00EB4520">
        <w:rPr>
          <w:rFonts w:ascii="Arial" w:hAnsi="Arial" w:cs="Arial"/>
          <w:color w:val="000000"/>
          <w:sz w:val="16"/>
          <w:szCs w:val="16"/>
        </w:rPr>
        <w:t>Any complaints regarding the event must be made in writing to the Event Secretary within 24 hours.</w:t>
      </w:r>
    </w:p>
    <w:sectPr w:rsidR="003B3912" w:rsidRPr="00EB4520" w:rsidSect="00737601">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4770C"/>
    <w:multiLevelType w:val="hybridMultilevel"/>
    <w:tmpl w:val="FE7E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61"/>
    <w:rsid w:val="0000755E"/>
    <w:rsid w:val="000C5BCE"/>
    <w:rsid w:val="000F53ED"/>
    <w:rsid w:val="00112CE3"/>
    <w:rsid w:val="00116727"/>
    <w:rsid w:val="001637E8"/>
    <w:rsid w:val="001B335B"/>
    <w:rsid w:val="001C2E73"/>
    <w:rsid w:val="00202A93"/>
    <w:rsid w:val="00213026"/>
    <w:rsid w:val="00234E3A"/>
    <w:rsid w:val="00237B2F"/>
    <w:rsid w:val="00252BBF"/>
    <w:rsid w:val="002540C4"/>
    <w:rsid w:val="002B157C"/>
    <w:rsid w:val="002C23DB"/>
    <w:rsid w:val="002C7775"/>
    <w:rsid w:val="002D6243"/>
    <w:rsid w:val="003202CC"/>
    <w:rsid w:val="00332656"/>
    <w:rsid w:val="0036667F"/>
    <w:rsid w:val="003A6A8B"/>
    <w:rsid w:val="003B3912"/>
    <w:rsid w:val="003F337E"/>
    <w:rsid w:val="00407494"/>
    <w:rsid w:val="00434F3B"/>
    <w:rsid w:val="005274F8"/>
    <w:rsid w:val="00533721"/>
    <w:rsid w:val="0055215D"/>
    <w:rsid w:val="005A2970"/>
    <w:rsid w:val="005E0AF0"/>
    <w:rsid w:val="0062166E"/>
    <w:rsid w:val="00633C6F"/>
    <w:rsid w:val="006519F5"/>
    <w:rsid w:val="006B12F2"/>
    <w:rsid w:val="006D4114"/>
    <w:rsid w:val="00726A99"/>
    <w:rsid w:val="00737601"/>
    <w:rsid w:val="007609B9"/>
    <w:rsid w:val="0076484A"/>
    <w:rsid w:val="00782221"/>
    <w:rsid w:val="00782586"/>
    <w:rsid w:val="00792861"/>
    <w:rsid w:val="007B174F"/>
    <w:rsid w:val="0081071B"/>
    <w:rsid w:val="00824261"/>
    <w:rsid w:val="0089277E"/>
    <w:rsid w:val="008A381E"/>
    <w:rsid w:val="008B3A76"/>
    <w:rsid w:val="008D13B8"/>
    <w:rsid w:val="008E1344"/>
    <w:rsid w:val="008F32B7"/>
    <w:rsid w:val="008F74E8"/>
    <w:rsid w:val="00914076"/>
    <w:rsid w:val="009173E0"/>
    <w:rsid w:val="00933D1C"/>
    <w:rsid w:val="009417FB"/>
    <w:rsid w:val="00977670"/>
    <w:rsid w:val="0098712D"/>
    <w:rsid w:val="009C1CF0"/>
    <w:rsid w:val="009C5E2B"/>
    <w:rsid w:val="009D786E"/>
    <w:rsid w:val="009E6DED"/>
    <w:rsid w:val="009F2ADA"/>
    <w:rsid w:val="009F7781"/>
    <w:rsid w:val="00A42BA4"/>
    <w:rsid w:val="00B07873"/>
    <w:rsid w:val="00B51A44"/>
    <w:rsid w:val="00B91DF3"/>
    <w:rsid w:val="00BA150C"/>
    <w:rsid w:val="00BE03E9"/>
    <w:rsid w:val="00C1012D"/>
    <w:rsid w:val="00C344FD"/>
    <w:rsid w:val="00CD6704"/>
    <w:rsid w:val="00E2208B"/>
    <w:rsid w:val="00EB3315"/>
    <w:rsid w:val="00EB4520"/>
    <w:rsid w:val="00F275B5"/>
    <w:rsid w:val="00F55271"/>
    <w:rsid w:val="00FB256F"/>
    <w:rsid w:val="00FD6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8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9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61"/>
    <w:rPr>
      <w:rFonts w:ascii="Tahoma" w:hAnsi="Tahoma" w:cs="Tahoma"/>
      <w:sz w:val="16"/>
      <w:szCs w:val="16"/>
    </w:rPr>
  </w:style>
  <w:style w:type="paragraph" w:styleId="Header">
    <w:name w:val="header"/>
    <w:basedOn w:val="Normal"/>
    <w:link w:val="HeaderChar"/>
    <w:rsid w:val="0036667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6667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3912"/>
    <w:rPr>
      <w:color w:val="0000FF" w:themeColor="hyperlink"/>
      <w:u w:val="single"/>
    </w:rPr>
  </w:style>
  <w:style w:type="paragraph" w:styleId="ListParagraph">
    <w:name w:val="List Paragraph"/>
    <w:basedOn w:val="Normal"/>
    <w:uiPriority w:val="34"/>
    <w:qFormat/>
    <w:rsid w:val="00EB4520"/>
    <w:pPr>
      <w:ind w:left="720"/>
      <w:contextualSpacing/>
    </w:pPr>
  </w:style>
  <w:style w:type="character" w:customStyle="1" w:styleId="lrzxr">
    <w:name w:val="lrzxr"/>
    <w:basedOn w:val="DefaultParagraphFont"/>
    <w:rsid w:val="00737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8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9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61"/>
    <w:rPr>
      <w:rFonts w:ascii="Tahoma" w:hAnsi="Tahoma" w:cs="Tahoma"/>
      <w:sz w:val="16"/>
      <w:szCs w:val="16"/>
    </w:rPr>
  </w:style>
  <w:style w:type="paragraph" w:styleId="Header">
    <w:name w:val="header"/>
    <w:basedOn w:val="Normal"/>
    <w:link w:val="HeaderChar"/>
    <w:rsid w:val="0036667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6667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3912"/>
    <w:rPr>
      <w:color w:val="0000FF" w:themeColor="hyperlink"/>
      <w:u w:val="single"/>
    </w:rPr>
  </w:style>
  <w:style w:type="paragraph" w:styleId="ListParagraph">
    <w:name w:val="List Paragraph"/>
    <w:basedOn w:val="Normal"/>
    <w:uiPriority w:val="34"/>
    <w:qFormat/>
    <w:rsid w:val="00EB4520"/>
    <w:pPr>
      <w:ind w:left="720"/>
      <w:contextualSpacing/>
    </w:pPr>
  </w:style>
  <w:style w:type="character" w:customStyle="1" w:styleId="lrzxr">
    <w:name w:val="lrzxr"/>
    <w:basedOn w:val="DefaultParagraphFont"/>
    <w:rsid w:val="0073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31C4-2B9F-4F04-8E7F-D81874C0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5</cp:revision>
  <cp:lastPrinted>2019-03-01T22:44:00Z</cp:lastPrinted>
  <dcterms:created xsi:type="dcterms:W3CDTF">2023-03-12T18:31:00Z</dcterms:created>
  <dcterms:modified xsi:type="dcterms:W3CDTF">2023-03-12T19:34:00Z</dcterms:modified>
</cp:coreProperties>
</file>